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1167"/>
        <w:gridCol w:w="1620"/>
        <w:gridCol w:w="3420"/>
      </w:tblGrid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073" w:type="dxa"/>
            <w:vAlign w:val="center"/>
          </w:tcPr>
          <w:p w:rsidR="00424A5A" w:rsidRPr="00FF59A5" w:rsidRDefault="009477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43001-404/2021-1</w:t>
            </w:r>
            <w:r w:rsidR="008B038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073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477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4C24B7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C24B7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94773D" w:rsidRPr="004C24B7">
        <w:rPr>
          <w:rFonts w:ascii="Tahoma" w:hAnsi="Tahoma" w:cs="Tahoma"/>
          <w:b/>
          <w:bCs/>
          <w:color w:val="333333"/>
          <w:sz w:val="20"/>
          <w:szCs w:val="20"/>
        </w:rPr>
        <w:t>26</w:t>
      </w:r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8B038C">
        <w:rPr>
          <w:rFonts w:ascii="Tahoma" w:hAnsi="Tahoma" w:cs="Tahoma"/>
          <w:b/>
          <w:bCs/>
          <w:color w:val="333333"/>
          <w:sz w:val="20"/>
          <w:szCs w:val="20"/>
        </w:rPr>
        <w:t>14</w:t>
      </w:r>
      <w:r w:rsidR="005D1F83" w:rsidRPr="004C24B7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8B038C">
        <w:rPr>
          <w:rFonts w:ascii="Tahoma" w:hAnsi="Tahoma" w:cs="Tahoma"/>
          <w:b/>
          <w:bCs/>
          <w:color w:val="333333"/>
          <w:sz w:val="20"/>
          <w:szCs w:val="20"/>
        </w:rPr>
        <w:t>17</w:t>
      </w:r>
    </w:p>
    <w:p w:rsidR="00E813F4" w:rsidRPr="00C54988" w:rsidRDefault="00FF59A5" w:rsidP="00EC11E5">
      <w:pPr>
        <w:pStyle w:val="EndnoteText"/>
        <w:rPr>
          <w:rFonts w:ascii="Tahoma" w:hAnsi="Tahoma" w:cs="Tahoma"/>
          <w:szCs w:val="20"/>
        </w:rPr>
      </w:pPr>
      <w:r w:rsidRPr="00C54988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C54988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54988">
        <w:rPr>
          <w:rFonts w:ascii="Tahoma" w:hAnsi="Tahoma" w:cs="Tahoma"/>
          <w:b/>
          <w:szCs w:val="20"/>
        </w:rPr>
        <w:t>Vprašanje:</w:t>
      </w:r>
    </w:p>
    <w:p w:rsidR="009759A3" w:rsidRPr="008B038C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C54988" w:rsidRPr="008B038C" w:rsidRDefault="008B038C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8B038C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  <w:shd w:val="clear" w:color="auto" w:fill="FFFFFF"/>
        </w:rPr>
        <w:t>V projektni nalogi in specifikaciji del je predvidena izdelava Načrta kolesarske povezave. Iz IZP projektne dokumentacije je razvidno, da je na odseku 3 predvidena ureditev avtobusnih postajališč, celovita rekonstrukcija ceste in umestitev hodnika za pešce, kar pa v projektni nalogi in specifikaciji del ni navedeno. Zanima nas:</w:t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  <w:shd w:val="clear" w:color="auto" w:fill="FFFFFF"/>
        </w:rPr>
        <w:t>- je v sklopu izdelave predmetne projektne dokumentacije potrebno predvideti tudi ureditev peščevih površin? Če da, prosimo za podatek v kakšnem obsegu oz. na katerih delih predvidene trase?</w:t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  <w:shd w:val="clear" w:color="auto" w:fill="FFFFFF"/>
        </w:rPr>
        <w:t>- je v sklopu izdelave predmetne projektne dokumentacije potrebno predvideti tudi ureditev avtobusnih postajališč? Če da, prosimo za podatek na katerih delih predvidene trase?</w:t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  <w:shd w:val="clear" w:color="auto" w:fill="FFFFFF"/>
        </w:rPr>
        <w:t>- je v sklopu izdelave predmetne projektne dokumentacije potrebno predvideti tudi rekonstrukcije cest, če bi bila ta potrebna za prostorsko umestitev kolesarske povezave?</w:t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  <w:shd w:val="clear" w:color="auto" w:fill="FFFFFF"/>
        </w:rPr>
        <w:t>- je v sklopu izdelave predmetne projektne dokumentacije potrebno predvideti tudi rekonstrukcije cest, kjer GG pregled pokaže, da je obstoječa vozišča konstrukcija neustrezna?</w:t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  <w:shd w:val="clear" w:color="auto" w:fill="FFFFFF"/>
        </w:rPr>
        <w:t>Ali pa bo našteto, ali posamezen del navedenega, naročnik naročil naknadno, če bo potrebno?</w:t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</w:rPr>
        <w:br/>
      </w:r>
      <w:r w:rsidRPr="008B038C">
        <w:rPr>
          <w:rFonts w:ascii="Tahoma" w:hAnsi="Tahoma" w:cs="Tahoma"/>
          <w:color w:val="333333"/>
          <w:szCs w:val="20"/>
          <w:shd w:val="clear" w:color="auto" w:fill="FFFFFF"/>
        </w:rPr>
        <w:t>Hvala za odgovor, lep pozdrav.</w:t>
      </w:r>
    </w:p>
    <w:p w:rsidR="004C24B7" w:rsidRDefault="004C24B7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B038C" w:rsidRPr="008B038C" w:rsidRDefault="008B038C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8B038C">
        <w:rPr>
          <w:rFonts w:ascii="Tahoma" w:hAnsi="Tahoma" w:cs="Tahoma"/>
          <w:b/>
          <w:szCs w:val="20"/>
        </w:rPr>
        <w:t>Odgovor:</w:t>
      </w:r>
    </w:p>
    <w:p w:rsidR="007A5EE0" w:rsidRDefault="007A5EE0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015A" w:rsidRPr="007A5EE0" w:rsidRDefault="00900CF3" w:rsidP="00E66CB6">
      <w:pPr>
        <w:pStyle w:val="BodyText2"/>
        <w:rPr>
          <w:rFonts w:ascii="Tahoma" w:hAnsi="Tahoma" w:cs="Tahoma"/>
          <w:szCs w:val="20"/>
        </w:rPr>
      </w:pPr>
      <w:bookmarkStart w:id="0" w:name="_GoBack"/>
      <w:r w:rsidRPr="007A5EE0">
        <w:rPr>
          <w:rFonts w:ascii="Tahoma" w:hAnsi="Tahoma" w:cs="Tahoma"/>
          <w:szCs w:val="20"/>
        </w:rPr>
        <w:t xml:space="preserve">V ponudbi je v enotnih cenah trase potrebno upoštevati vse navedeno. Bolj podroben opis je naveden v tehničnem poročilu priložene IZP projektne dokumentacije (točka 2.2.3. Odsek 3: Črmošnjice pri Stopičah – Stopiče (tehnično poročilo od strani 42 do strani 48). </w:t>
      </w:r>
    </w:p>
    <w:p w:rsidR="00A7015A" w:rsidRPr="007A5EE0" w:rsidRDefault="00A7015A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bookmarkEnd w:id="0"/>
    <w:p w:rsidR="00E813F4" w:rsidRPr="007A5EE0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7A5EE0" w:rsidRDefault="00FF59A5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7A5EE0" w:rsidRDefault="00E813F4" w:rsidP="00EC11E5">
      <w:pPr>
        <w:pStyle w:val="EndnoteText"/>
        <w:rPr>
          <w:rFonts w:ascii="Tahoma" w:hAnsi="Tahoma" w:cs="Tahoma"/>
          <w:szCs w:val="20"/>
        </w:rPr>
      </w:pPr>
    </w:p>
    <w:p w:rsidR="00556816" w:rsidRPr="004C24B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C2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BA" w:rsidRDefault="003045BA">
      <w:r>
        <w:separator/>
      </w:r>
    </w:p>
  </w:endnote>
  <w:endnote w:type="continuationSeparator" w:id="0">
    <w:p w:rsidR="003045BA" w:rsidRDefault="003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A5E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BA" w:rsidRDefault="003045BA">
      <w:r>
        <w:separator/>
      </w:r>
    </w:p>
  </w:footnote>
  <w:footnote w:type="continuationSeparator" w:id="0">
    <w:p w:rsidR="003045BA" w:rsidRDefault="003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C24455"/>
    <w:multiLevelType w:val="hybridMultilevel"/>
    <w:tmpl w:val="8AAA00DC"/>
    <w:lvl w:ilvl="0" w:tplc="160E6CBA">
      <w:start w:val="83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216549"/>
    <w:rsid w:val="002507C2"/>
    <w:rsid w:val="00290551"/>
    <w:rsid w:val="003045BA"/>
    <w:rsid w:val="003133A6"/>
    <w:rsid w:val="003560E2"/>
    <w:rsid w:val="003579C0"/>
    <w:rsid w:val="003E54D5"/>
    <w:rsid w:val="00424A5A"/>
    <w:rsid w:val="0043038B"/>
    <w:rsid w:val="0044323F"/>
    <w:rsid w:val="00490177"/>
    <w:rsid w:val="004B34B5"/>
    <w:rsid w:val="004C24B7"/>
    <w:rsid w:val="00556816"/>
    <w:rsid w:val="005D1F83"/>
    <w:rsid w:val="00617E72"/>
    <w:rsid w:val="00634B0D"/>
    <w:rsid w:val="00637BE6"/>
    <w:rsid w:val="007054F9"/>
    <w:rsid w:val="00791B49"/>
    <w:rsid w:val="007A5EE0"/>
    <w:rsid w:val="007F1F6A"/>
    <w:rsid w:val="007F5962"/>
    <w:rsid w:val="008B038C"/>
    <w:rsid w:val="00900CF3"/>
    <w:rsid w:val="0094773D"/>
    <w:rsid w:val="009759A3"/>
    <w:rsid w:val="00975EC5"/>
    <w:rsid w:val="009B1FD9"/>
    <w:rsid w:val="00A05C73"/>
    <w:rsid w:val="00A17575"/>
    <w:rsid w:val="00A7015A"/>
    <w:rsid w:val="00A83DE4"/>
    <w:rsid w:val="00AD3747"/>
    <w:rsid w:val="00BB6A82"/>
    <w:rsid w:val="00C451E2"/>
    <w:rsid w:val="00C54988"/>
    <w:rsid w:val="00C97C57"/>
    <w:rsid w:val="00CE6366"/>
    <w:rsid w:val="00CF4D80"/>
    <w:rsid w:val="00D05AAB"/>
    <w:rsid w:val="00DB5F2D"/>
    <w:rsid w:val="00DB7CDA"/>
    <w:rsid w:val="00E36D0A"/>
    <w:rsid w:val="00E51016"/>
    <w:rsid w:val="00E66CB6"/>
    <w:rsid w:val="00E66D5B"/>
    <w:rsid w:val="00E7783E"/>
    <w:rsid w:val="00E813F4"/>
    <w:rsid w:val="00E9162D"/>
    <w:rsid w:val="00EA1375"/>
    <w:rsid w:val="00EC11E5"/>
    <w:rsid w:val="00F1476A"/>
    <w:rsid w:val="00F44FEF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88B61A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31</TotalTime>
  <Pages>1</Pages>
  <Words>254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2021-10-28T11:59:00Z</cp:lastPrinted>
  <dcterms:created xsi:type="dcterms:W3CDTF">2021-10-28T11:02:00Z</dcterms:created>
  <dcterms:modified xsi:type="dcterms:W3CDTF">2021-10-28T11:59:00Z</dcterms:modified>
</cp:coreProperties>
</file>